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29EF" w:rsidRDefault="002529EF" w:rsidP="002529EF">
      <w:pPr>
        <w:pStyle w:val="Title"/>
      </w:pPr>
      <w:r>
        <w:t>Legal Notice</w:t>
      </w:r>
    </w:p>
    <w:p w:rsidR="002529EF" w:rsidRDefault="002529EF" w:rsidP="002529EF">
      <w:pPr>
        <w:jc w:val="center"/>
        <w:rPr>
          <w:sz w:val="24"/>
        </w:rPr>
      </w:pPr>
      <w:r>
        <w:rPr>
          <w:b/>
          <w:bCs/>
          <w:sz w:val="24"/>
        </w:rPr>
        <w:t>Public Hearing</w:t>
      </w:r>
    </w:p>
    <w:p w:rsidR="002529EF" w:rsidRDefault="002529EF" w:rsidP="002529EF">
      <w:pPr>
        <w:rPr>
          <w:sz w:val="24"/>
        </w:rPr>
      </w:pPr>
    </w:p>
    <w:p w:rsidR="002529EF" w:rsidRDefault="002529EF" w:rsidP="002529EF">
      <w:pPr>
        <w:rPr>
          <w:sz w:val="24"/>
        </w:rPr>
      </w:pPr>
      <w:r>
        <w:rPr>
          <w:sz w:val="24"/>
        </w:rPr>
        <w:t xml:space="preserve">On or about September </w:t>
      </w:r>
      <w:r w:rsidR="008E3675">
        <w:rPr>
          <w:sz w:val="24"/>
        </w:rPr>
        <w:t>28</w:t>
      </w:r>
      <w:r>
        <w:rPr>
          <w:sz w:val="24"/>
        </w:rPr>
        <w:t xml:space="preserve">, 2023, the City of New Albany intends to submit its Program Year (PY) 2022 Consolidated Annual Performance and Evaluation Report (CAPER) and Integrated Disbursement and Information System (IDIS) Report to the United States Department of Housing and Urban Development Indianapolis Area Office, 575 North Pennsylvania Street, Indianapolis, IN 46204.  The </w:t>
      </w:r>
      <w:r w:rsidR="008E3675">
        <w:rPr>
          <w:sz w:val="24"/>
        </w:rPr>
        <w:t>c</w:t>
      </w:r>
      <w:r>
        <w:rPr>
          <w:sz w:val="24"/>
        </w:rPr>
        <w:t>ity has prepared these reports and invites examination and solicits comments regarding the implementation of the PY22 C</w:t>
      </w:r>
      <w:r w:rsidR="008E3675">
        <w:rPr>
          <w:sz w:val="24"/>
        </w:rPr>
        <w:t>ommunity Development Block Grant</w:t>
      </w:r>
      <w:r>
        <w:rPr>
          <w:sz w:val="24"/>
        </w:rPr>
        <w:t xml:space="preserve"> </w:t>
      </w:r>
      <w:r w:rsidR="008E3675">
        <w:rPr>
          <w:sz w:val="24"/>
        </w:rPr>
        <w:t xml:space="preserve">(CDBG) </w:t>
      </w:r>
      <w:r>
        <w:rPr>
          <w:sz w:val="24"/>
        </w:rPr>
        <w:t xml:space="preserve">Plan beginning September </w:t>
      </w:r>
      <w:r w:rsidR="008E3675">
        <w:rPr>
          <w:sz w:val="24"/>
        </w:rPr>
        <w:t>12</w:t>
      </w:r>
      <w:r>
        <w:rPr>
          <w:sz w:val="24"/>
        </w:rPr>
        <w:t>, 20</w:t>
      </w:r>
      <w:r w:rsidR="00F81837">
        <w:rPr>
          <w:sz w:val="24"/>
        </w:rPr>
        <w:t>23</w:t>
      </w:r>
      <w:r>
        <w:rPr>
          <w:sz w:val="24"/>
        </w:rPr>
        <w:t xml:space="preserve">.  Copies of the reports will be on file at the office of </w:t>
      </w:r>
      <w:r w:rsidR="008E3675">
        <w:rPr>
          <w:sz w:val="24"/>
        </w:rPr>
        <w:t xml:space="preserve">the </w:t>
      </w:r>
      <w:r>
        <w:rPr>
          <w:sz w:val="24"/>
        </w:rPr>
        <w:t xml:space="preserve">New Albany Redevelopment Commission, and at the reference desk of the New Albany-Floyd County Public Library, 180 West Spring Street, New Albany, IN, </w:t>
      </w:r>
      <w:r>
        <w:rPr>
          <w:sz w:val="24"/>
          <w:szCs w:val="22"/>
        </w:rPr>
        <w:t xml:space="preserve">and at </w:t>
      </w:r>
      <w:r>
        <w:rPr>
          <w:rStyle w:val="Hypertext"/>
          <w:sz w:val="24"/>
          <w:szCs w:val="22"/>
        </w:rPr>
        <w:t>www.cityofnewalbany.com,</w:t>
      </w:r>
    </w:p>
    <w:p w:rsidR="002529EF" w:rsidRDefault="002529EF" w:rsidP="002529EF">
      <w:pPr>
        <w:rPr>
          <w:sz w:val="24"/>
        </w:rPr>
      </w:pPr>
    </w:p>
    <w:p w:rsidR="002529EF" w:rsidRDefault="002529EF" w:rsidP="002529EF">
      <w:pPr>
        <w:rPr>
          <w:sz w:val="24"/>
        </w:rPr>
      </w:pPr>
      <w:r>
        <w:rPr>
          <w:sz w:val="24"/>
        </w:rPr>
        <w:t>In addition, the New Albany Redevelopment Commission will hold a public hearing at 2:30 p.m., September 12, 20</w:t>
      </w:r>
      <w:r w:rsidR="00F81837">
        <w:rPr>
          <w:sz w:val="24"/>
        </w:rPr>
        <w:t>23</w:t>
      </w:r>
      <w:r>
        <w:rPr>
          <w:sz w:val="24"/>
        </w:rPr>
        <w:t>, at City Hall, 142 East Main Street, Suite 100 to receive and consider all comments.</w:t>
      </w:r>
      <w:r w:rsidR="008E3675">
        <w:rPr>
          <w:sz w:val="24"/>
        </w:rPr>
        <w:br/>
      </w:r>
      <w:r w:rsidR="008E3675">
        <w:rPr>
          <w:sz w:val="24"/>
        </w:rPr>
        <w:br/>
        <w:t xml:space="preserve">The commission will consider written comments submitted to its office at City Hall, 142 East Main Street, Suite 212, New Albany, IN 47150, or via email to </w:t>
      </w:r>
      <w:r w:rsidR="00C35C1E">
        <w:rPr>
          <w:sz w:val="24"/>
        </w:rPr>
        <w:t xml:space="preserve">Shelby Carnforth </w:t>
      </w:r>
      <w:r w:rsidR="008E3675">
        <w:rPr>
          <w:sz w:val="24"/>
        </w:rPr>
        <w:t xml:space="preserve">at </w:t>
      </w:r>
      <w:hyperlink r:id="rId4" w:history="1">
        <w:r w:rsidR="00C35C1E" w:rsidRPr="00C35C1E">
          <w:rPr>
            <w:rStyle w:val="Hyperlink"/>
            <w:sz w:val="22"/>
            <w:szCs w:val="22"/>
          </w:rPr>
          <w:t>scarnforth@cityofnewalbany.com</w:t>
        </w:r>
      </w:hyperlink>
      <w:r w:rsidR="00C35C1E">
        <w:t xml:space="preserve"> </w:t>
      </w:r>
      <w:r w:rsidR="008E3675">
        <w:rPr>
          <w:sz w:val="24"/>
        </w:rPr>
        <w:t>until 3:00 p.m., on September 11, 2023</w:t>
      </w:r>
      <w:r>
        <w:rPr>
          <w:sz w:val="24"/>
        </w:rPr>
        <w:t xml:space="preserve">  </w:t>
      </w:r>
    </w:p>
    <w:p w:rsidR="002529EF" w:rsidRDefault="002529EF" w:rsidP="002529EF">
      <w:pPr>
        <w:rPr>
          <w:sz w:val="24"/>
        </w:rPr>
      </w:pPr>
    </w:p>
    <w:p w:rsidR="002529EF" w:rsidRDefault="002529EF" w:rsidP="002529EF">
      <w:pPr>
        <w:rPr>
          <w:sz w:val="24"/>
        </w:rPr>
      </w:pPr>
      <w:r>
        <w:rPr>
          <w:sz w:val="24"/>
        </w:rPr>
        <w:t>Claire Johnson</w:t>
      </w:r>
      <w:r w:rsidR="008E3675">
        <w:rPr>
          <w:sz w:val="24"/>
        </w:rPr>
        <w:t xml:space="preserve">, </w:t>
      </w:r>
      <w:r w:rsidR="00C53006">
        <w:rPr>
          <w:sz w:val="24"/>
        </w:rPr>
        <w:t>Economic Development Director</w:t>
      </w:r>
      <w:r>
        <w:rPr>
          <w:sz w:val="24"/>
        </w:rPr>
        <w:t xml:space="preserve"> </w:t>
      </w:r>
      <w:r>
        <w:rPr>
          <w:sz w:val="24"/>
        </w:rPr>
        <w:br/>
        <w:t>Department of New Albany Redevelopment</w:t>
      </w:r>
    </w:p>
    <w:p w:rsidR="002529EF" w:rsidRDefault="002529EF" w:rsidP="002529EF">
      <w:pPr>
        <w:rPr>
          <w:sz w:val="24"/>
        </w:rPr>
      </w:pPr>
    </w:p>
    <w:p w:rsidR="008E3675" w:rsidRDefault="002529EF" w:rsidP="002529EF">
      <w:pPr>
        <w:rPr>
          <w:sz w:val="24"/>
        </w:rPr>
      </w:pPr>
      <w:r>
        <w:rPr>
          <w:sz w:val="24"/>
        </w:rPr>
        <w:t>Published:</w:t>
      </w:r>
      <w:r w:rsidR="008E3675">
        <w:rPr>
          <w:sz w:val="24"/>
        </w:rPr>
        <w:t xml:space="preserve"> September 2</w:t>
      </w:r>
      <w:r w:rsidR="008E3675" w:rsidRPr="008E3675">
        <w:rPr>
          <w:sz w:val="24"/>
          <w:vertAlign w:val="superscript"/>
        </w:rPr>
        <w:t>nd</w:t>
      </w:r>
    </w:p>
    <w:p w:rsidR="002529EF" w:rsidRDefault="002529EF" w:rsidP="002529EF">
      <w:pPr>
        <w:rPr>
          <w:sz w:val="24"/>
        </w:rPr>
      </w:pPr>
      <w:r>
        <w:rPr>
          <w:sz w:val="24"/>
        </w:rPr>
        <w:tab/>
      </w:r>
    </w:p>
    <w:p w:rsidR="002529EF" w:rsidRDefault="002529EF"/>
    <w:sectPr w:rsidR="002529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EF"/>
    <w:rsid w:val="002529EF"/>
    <w:rsid w:val="008E3675"/>
    <w:rsid w:val="00A513AA"/>
    <w:rsid w:val="00C35C1E"/>
    <w:rsid w:val="00C53006"/>
    <w:rsid w:val="00F81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C37ED0"/>
  <w15:chartTrackingRefBased/>
  <w15:docId w15:val="{FA29DA64-5F95-FD46-A9A8-59C46F16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9EF"/>
    <w:pPr>
      <w:widowControl w:val="0"/>
      <w:autoSpaceDE w:val="0"/>
      <w:autoSpaceDN w:val="0"/>
      <w:adjustRightInd w:val="0"/>
    </w:pPr>
    <w:rPr>
      <w:rFonts w:ascii="Times New Roman" w:eastAsia="Times New Roman" w:hAnsi="Times New Roman" w:cs="Times New Roman"/>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sid w:val="002529EF"/>
    <w:rPr>
      <w:color w:val="0000FF"/>
      <w:u w:val="single"/>
    </w:rPr>
  </w:style>
  <w:style w:type="paragraph" w:styleId="Title">
    <w:name w:val="Title"/>
    <w:basedOn w:val="Normal"/>
    <w:link w:val="TitleChar"/>
    <w:qFormat/>
    <w:rsid w:val="002529EF"/>
    <w:pPr>
      <w:jc w:val="center"/>
    </w:pPr>
    <w:rPr>
      <w:b/>
      <w:bCs/>
      <w:sz w:val="24"/>
    </w:rPr>
  </w:style>
  <w:style w:type="character" w:customStyle="1" w:styleId="TitleChar">
    <w:name w:val="Title Char"/>
    <w:basedOn w:val="DefaultParagraphFont"/>
    <w:link w:val="Title"/>
    <w:rsid w:val="002529EF"/>
    <w:rPr>
      <w:rFonts w:ascii="Times New Roman" w:eastAsia="Times New Roman" w:hAnsi="Times New Roman" w:cs="Times New Roman"/>
      <w:b/>
      <w:bCs/>
      <w:kern w:val="0"/>
      <w14:ligatures w14:val="none"/>
    </w:rPr>
  </w:style>
  <w:style w:type="character" w:styleId="Hyperlink">
    <w:name w:val="Hyperlink"/>
    <w:basedOn w:val="DefaultParagraphFont"/>
    <w:uiPriority w:val="99"/>
    <w:unhideWhenUsed/>
    <w:rsid w:val="008E3675"/>
    <w:rPr>
      <w:color w:val="0563C1" w:themeColor="hyperlink"/>
      <w:u w:val="single"/>
    </w:rPr>
  </w:style>
  <w:style w:type="character" w:styleId="UnresolvedMention">
    <w:name w:val="Unresolved Mention"/>
    <w:basedOn w:val="DefaultParagraphFont"/>
    <w:uiPriority w:val="99"/>
    <w:semiHidden/>
    <w:unhideWhenUsed/>
    <w:rsid w:val="008E3675"/>
    <w:rPr>
      <w:color w:val="605E5C"/>
      <w:shd w:val="clear" w:color="auto" w:fill="E1DFDD"/>
    </w:rPr>
  </w:style>
  <w:style w:type="character" w:styleId="FollowedHyperlink">
    <w:name w:val="FollowedHyperlink"/>
    <w:basedOn w:val="DefaultParagraphFont"/>
    <w:uiPriority w:val="99"/>
    <w:semiHidden/>
    <w:unhideWhenUsed/>
    <w:rsid w:val="00C35C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arnforth@cityofnewalba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Carnforth</dc:creator>
  <cp:keywords/>
  <dc:description/>
  <cp:lastModifiedBy>Shelby Carnforth</cp:lastModifiedBy>
  <cp:revision>4</cp:revision>
  <dcterms:created xsi:type="dcterms:W3CDTF">2023-08-11T13:58:00Z</dcterms:created>
  <dcterms:modified xsi:type="dcterms:W3CDTF">2023-08-29T20:05:00Z</dcterms:modified>
</cp:coreProperties>
</file>